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марта 2023 г. № 343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марта 2023 г. № 343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города Воронежа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30.11.1994 № 950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произошедшими организационно-кадровыми изменениями в структуре администрации городского округа город Воронеж и в целях приведения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города Воронежа от 30.11.1994 № 950 «О создании городской комиссии по восстановлению прав реабилитированных жертв политических репрессий»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состав комиссии по восстановлению прав реабилитированных жертв политических репрессий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 изменения в Положение о комиссии по восстановлению прав реабилитированных жертв политических репрессий.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